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81" w:rsidRPr="00FF1407" w:rsidRDefault="004F3C93"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4F3C93">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742.5pt">
            <v:imagedata r:id="rId8" o:title=""/>
          </v:shape>
        </w:pict>
      </w:r>
      <w:r w:rsidR="00C52981" w:rsidRPr="00FF1407">
        <w:rPr>
          <w:rFonts w:ascii="Times New Roman" w:hAnsi="Times New Roman"/>
          <w:color w:val="000000"/>
          <w:sz w:val="24"/>
          <w:szCs w:val="24"/>
          <w:lang w:eastAsia="ru-RU"/>
        </w:rPr>
        <w:lastRenderedPageBreak/>
        <w:t>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Локальные нормативные акты </w:t>
      </w:r>
      <w:r w:rsidR="000063AA">
        <w:rPr>
          <w:rFonts w:ascii="Times New Roman CYR" w:hAnsi="Times New Roman CYR" w:cs="Times New Roman CYR"/>
        </w:rPr>
        <w:t xml:space="preserve">Учреждения </w:t>
      </w:r>
      <w:r w:rsidRPr="00FF1407">
        <w:rPr>
          <w:rFonts w:ascii="Times New Roman" w:hAnsi="Times New Roman"/>
          <w:color w:val="000000"/>
          <w:sz w:val="24"/>
          <w:szCs w:val="24"/>
          <w:lang w:eastAsia="ru-RU"/>
        </w:rPr>
        <w:t>утверждаются работодателем (заведующим) в</w:t>
      </w:r>
      <w:r w:rsidR="001B1778">
        <w:rPr>
          <w:rFonts w:ascii="Times New Roman" w:hAnsi="Times New Roman"/>
          <w:color w:val="000000"/>
          <w:sz w:val="24"/>
          <w:szCs w:val="24"/>
          <w:lang w:eastAsia="ru-RU"/>
        </w:rPr>
        <w:t xml:space="preserve"> </w:t>
      </w:r>
      <w:r w:rsidRPr="00FF1407">
        <w:rPr>
          <w:rFonts w:ascii="Times New Roman" w:hAnsi="Times New Roman"/>
          <w:color w:val="000000"/>
          <w:sz w:val="24"/>
          <w:szCs w:val="24"/>
          <w:lang w:eastAsia="ru-RU"/>
        </w:rPr>
        <w:t>пределах компетенции в соответствии с трудовым законодательством и иными</w:t>
      </w:r>
      <w:r w:rsidR="001B1778">
        <w:rPr>
          <w:rFonts w:ascii="Times New Roman" w:hAnsi="Times New Roman"/>
          <w:color w:val="000000"/>
          <w:sz w:val="24"/>
          <w:szCs w:val="24"/>
          <w:lang w:eastAsia="ru-RU"/>
        </w:rPr>
        <w:t xml:space="preserve"> </w:t>
      </w:r>
      <w:r w:rsidRPr="00FF1407">
        <w:rPr>
          <w:rFonts w:ascii="Times New Roman" w:hAnsi="Times New Roman"/>
          <w:color w:val="000000"/>
          <w:sz w:val="24"/>
          <w:szCs w:val="24"/>
          <w:lang w:eastAsia="ru-RU"/>
        </w:rPr>
        <w:t>нормативными правовыми актами, содержащими нормы трудового права, коллективными договорами, соглашениями (ч. 1 ст. 8 ТК РФ).</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утвержденные Постановлением Госкомстата России от 05.01.2004 № 1 «Об утверждении унифицированных форм первичной учетной документации по учету труда и его оплаты».</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Формы остальных локальных нормативных актов </w:t>
      </w:r>
      <w:r w:rsidR="000063AA">
        <w:rPr>
          <w:rFonts w:ascii="Times New Roman CYR" w:hAnsi="Times New Roman CYR" w:cs="Times New Roman CYR"/>
        </w:rPr>
        <w:t>Учреждения</w:t>
      </w:r>
      <w:r w:rsidRPr="00FF1407">
        <w:rPr>
          <w:rFonts w:ascii="Times New Roman" w:hAnsi="Times New Roman"/>
          <w:color w:val="000000"/>
          <w:sz w:val="24"/>
          <w:szCs w:val="24"/>
          <w:lang w:eastAsia="ru-RU"/>
        </w:rPr>
        <w:t xml:space="preserve">, работодатель (заведующий) определяет самостоятельно. </w:t>
      </w:r>
      <w:proofErr w:type="gramStart"/>
      <w:r w:rsidRPr="00FF1407">
        <w:rPr>
          <w:rFonts w:ascii="Times New Roman" w:hAnsi="Times New Roman"/>
          <w:color w:val="000000"/>
          <w:sz w:val="24"/>
          <w:szCs w:val="24"/>
          <w:lang w:eastAsia="ru-RU"/>
        </w:rPr>
        <w:t>Это могут быть: инструкции, методики, положения, правила, стандарты, приказы, и др.</w:t>
      </w:r>
      <w:proofErr w:type="gramEnd"/>
    </w:p>
    <w:p w:rsidR="00FB3BB6" w:rsidRDefault="00FB3BB6"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p>
    <w:p w:rsidR="00C52981" w:rsidRDefault="00C52981"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3.Классификация локальных актов:</w:t>
      </w:r>
    </w:p>
    <w:p w:rsidR="00FB3BB6" w:rsidRPr="00FF1407" w:rsidRDefault="00FB3BB6" w:rsidP="001B1778">
      <w:pPr>
        <w:shd w:val="clear" w:color="auto" w:fill="FFFFFF"/>
        <w:spacing w:after="0" w:line="240" w:lineRule="auto"/>
        <w:ind w:firstLine="709"/>
        <w:jc w:val="center"/>
        <w:textAlignment w:val="baseline"/>
        <w:outlineLvl w:val="1"/>
        <w:rPr>
          <w:rFonts w:ascii="Times New Roman" w:hAnsi="Times New Roman"/>
          <w:color w:val="000000"/>
          <w:sz w:val="24"/>
          <w:szCs w:val="24"/>
          <w:lang w:eastAsia="ru-RU"/>
        </w:rPr>
      </w:pP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3.1. По степени значимости:</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w:t>
      </w:r>
      <w:proofErr w:type="gramStart"/>
      <w:r w:rsidRPr="00FF1407">
        <w:rPr>
          <w:rFonts w:ascii="Times New Roman" w:hAnsi="Times New Roman"/>
          <w:color w:val="000000"/>
          <w:sz w:val="24"/>
          <w:szCs w:val="24"/>
          <w:lang w:eastAsia="ru-RU"/>
        </w:rPr>
        <w:t>обязательные</w:t>
      </w:r>
      <w:proofErr w:type="gramEnd"/>
      <w:r w:rsidRPr="00FF1407">
        <w:rPr>
          <w:rFonts w:ascii="Times New Roman" w:hAnsi="Times New Roman"/>
          <w:color w:val="000000"/>
          <w:sz w:val="24"/>
          <w:szCs w:val="24"/>
          <w:lang w:eastAsia="ru-RU"/>
        </w:rPr>
        <w:t xml:space="preserve">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3.2. По сфере действия: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общего характера, </w:t>
      </w:r>
      <w:proofErr w:type="gramStart"/>
      <w:r w:rsidRPr="00FF1407">
        <w:rPr>
          <w:rFonts w:ascii="Times New Roman" w:hAnsi="Times New Roman"/>
          <w:color w:val="000000"/>
          <w:sz w:val="24"/>
          <w:szCs w:val="24"/>
          <w:lang w:eastAsia="ru-RU"/>
        </w:rPr>
        <w:t>распространяющиеся</w:t>
      </w:r>
      <w:proofErr w:type="gramEnd"/>
      <w:r w:rsidRPr="00FF1407">
        <w:rPr>
          <w:rFonts w:ascii="Times New Roman" w:hAnsi="Times New Roman"/>
          <w:color w:val="000000"/>
          <w:sz w:val="24"/>
          <w:szCs w:val="24"/>
          <w:lang w:eastAsia="ru-RU"/>
        </w:rPr>
        <w:t xml:space="preserve"> на всю организацию;</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специального характера, </w:t>
      </w:r>
      <w:proofErr w:type="gramStart"/>
      <w:r w:rsidRPr="00FF1407">
        <w:rPr>
          <w:rFonts w:ascii="Times New Roman" w:hAnsi="Times New Roman"/>
          <w:color w:val="000000"/>
          <w:sz w:val="24"/>
          <w:szCs w:val="24"/>
          <w:lang w:eastAsia="ru-RU"/>
        </w:rPr>
        <w:t>касающиеся</w:t>
      </w:r>
      <w:proofErr w:type="gramEnd"/>
      <w:r w:rsidRPr="00FF1407">
        <w:rPr>
          <w:rFonts w:ascii="Times New Roman" w:hAnsi="Times New Roman"/>
          <w:color w:val="000000"/>
          <w:sz w:val="24"/>
          <w:szCs w:val="24"/>
          <w:lang w:eastAsia="ru-RU"/>
        </w:rPr>
        <w:t xml:space="preserve"> отдельных вопросов.</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3.3. По кругу лиц:</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распространяющиеся на всех работников организации;</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w:t>
      </w:r>
      <w:proofErr w:type="gramStart"/>
      <w:r w:rsidRPr="00FF1407">
        <w:rPr>
          <w:rFonts w:ascii="Times New Roman" w:hAnsi="Times New Roman"/>
          <w:color w:val="000000"/>
          <w:sz w:val="24"/>
          <w:szCs w:val="24"/>
          <w:lang w:eastAsia="ru-RU"/>
        </w:rPr>
        <w:t>распространяющиеся</w:t>
      </w:r>
      <w:proofErr w:type="gramEnd"/>
      <w:r w:rsidRPr="00FF1407">
        <w:rPr>
          <w:rFonts w:ascii="Times New Roman" w:hAnsi="Times New Roman"/>
          <w:color w:val="000000"/>
          <w:sz w:val="24"/>
          <w:szCs w:val="24"/>
          <w:lang w:eastAsia="ru-RU"/>
        </w:rPr>
        <w:t xml:space="preserve"> на определенную категорию работников;</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3.4. По способу принятия: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w:t>
      </w:r>
      <w:proofErr w:type="gramStart"/>
      <w:r w:rsidRPr="00FF1407">
        <w:rPr>
          <w:rFonts w:ascii="Times New Roman" w:hAnsi="Times New Roman"/>
          <w:color w:val="000000"/>
          <w:sz w:val="24"/>
          <w:szCs w:val="24"/>
          <w:lang w:eastAsia="ru-RU"/>
        </w:rPr>
        <w:t>принимаемые</w:t>
      </w:r>
      <w:proofErr w:type="gramEnd"/>
      <w:r w:rsidRPr="00FF1407">
        <w:rPr>
          <w:rFonts w:ascii="Times New Roman" w:hAnsi="Times New Roman"/>
          <w:color w:val="000000"/>
          <w:sz w:val="24"/>
          <w:szCs w:val="24"/>
          <w:lang w:eastAsia="ru-RU"/>
        </w:rPr>
        <w:t xml:space="preserve"> работодателем единолично;</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3.5. По сроку действия:</w:t>
      </w:r>
    </w:p>
    <w:p w:rsidR="00FB3BB6"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постоянного действия</w:t>
      </w:r>
      <w:r w:rsidR="00FB3BB6">
        <w:rPr>
          <w:rFonts w:ascii="Times New Roman" w:hAnsi="Times New Roman"/>
          <w:color w:val="000000"/>
          <w:sz w:val="24"/>
          <w:szCs w:val="24"/>
          <w:lang w:eastAsia="ru-RU"/>
        </w:rPr>
        <w:t>;</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 бессрочные;</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с определенным сроком действия.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3.6. По сроку хранения: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 постоянного </w:t>
      </w:r>
      <w:r w:rsidR="00FB3BB6">
        <w:rPr>
          <w:rFonts w:ascii="Times New Roman" w:hAnsi="Times New Roman"/>
          <w:color w:val="000000"/>
          <w:sz w:val="24"/>
          <w:szCs w:val="24"/>
          <w:lang w:eastAsia="ru-RU"/>
        </w:rPr>
        <w:t>хранения</w:t>
      </w:r>
      <w:r w:rsidRPr="00FF1407">
        <w:rPr>
          <w:rFonts w:ascii="Times New Roman" w:hAnsi="Times New Roman"/>
          <w:color w:val="000000"/>
          <w:sz w:val="24"/>
          <w:szCs w:val="24"/>
          <w:lang w:eastAsia="ru-RU"/>
        </w:rPr>
        <w:t>;</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75 лет;</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другие.</w:t>
      </w:r>
    </w:p>
    <w:p w:rsidR="00FB3BB6" w:rsidRPr="00FB3BB6" w:rsidRDefault="00C52981" w:rsidP="00FB3BB6">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4. Структура и содержание локальных нормативных актов</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4.1. Структура и содержание локальных нормативных актов зависят от круга вопросов, в отношении которых необходимо принятие таких актов.</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Условно структуру локальных актов можно разделить на следующие части:</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w:t>
      </w:r>
      <w:r w:rsidRPr="00FF1407">
        <w:rPr>
          <w:rFonts w:ascii="Times New Roman" w:hAnsi="Times New Roman"/>
          <w:b/>
          <w:bCs/>
          <w:color w:val="000000"/>
          <w:sz w:val="24"/>
          <w:szCs w:val="24"/>
          <w:bdr w:val="none" w:sz="0" w:space="0" w:color="auto" w:frame="1"/>
          <w:lang w:eastAsia="ru-RU"/>
        </w:rPr>
        <w:t>общие положения:</w:t>
      </w:r>
      <w:r w:rsidRPr="00FF1407">
        <w:rPr>
          <w:rFonts w:ascii="Times New Roman" w:hAnsi="Times New Roman"/>
          <w:color w:val="000000"/>
          <w:sz w:val="24"/>
          <w:szCs w:val="24"/>
          <w:lang w:eastAsia="ru-RU"/>
        </w:rPr>
        <w:t>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w:t>
      </w:r>
      <w:r w:rsidRPr="00FF1407">
        <w:rPr>
          <w:rFonts w:ascii="Times New Roman" w:hAnsi="Times New Roman"/>
          <w:b/>
          <w:bCs/>
          <w:color w:val="000000"/>
          <w:sz w:val="24"/>
          <w:szCs w:val="24"/>
          <w:bdr w:val="none" w:sz="0" w:space="0" w:color="auto" w:frame="1"/>
          <w:lang w:eastAsia="ru-RU"/>
        </w:rPr>
        <w:t>основная часть:</w:t>
      </w:r>
      <w:r w:rsidRPr="00FF1407">
        <w:rPr>
          <w:rFonts w:ascii="Times New Roman" w:hAnsi="Times New Roman"/>
          <w:color w:val="000000"/>
          <w:sz w:val="24"/>
          <w:szCs w:val="24"/>
          <w:lang w:eastAsia="ru-RU"/>
        </w:rPr>
        <w:t>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lastRenderedPageBreak/>
        <w:t>– </w:t>
      </w:r>
      <w:r w:rsidRPr="00FF1407">
        <w:rPr>
          <w:rFonts w:ascii="Times New Roman" w:hAnsi="Times New Roman"/>
          <w:b/>
          <w:bCs/>
          <w:color w:val="000000"/>
          <w:sz w:val="24"/>
          <w:szCs w:val="24"/>
          <w:bdr w:val="none" w:sz="0" w:space="0" w:color="auto" w:frame="1"/>
          <w:lang w:eastAsia="ru-RU"/>
        </w:rPr>
        <w:t>заключительные положения:</w:t>
      </w:r>
      <w:r w:rsidRPr="00FF1407">
        <w:rPr>
          <w:rFonts w:ascii="Times New Roman" w:hAnsi="Times New Roman"/>
          <w:color w:val="000000"/>
          <w:sz w:val="24"/>
          <w:szCs w:val="24"/>
          <w:lang w:eastAsia="ru-RU"/>
        </w:rPr>
        <w:t> время вступления локального акта в силу, перечень локальных актов или отдельных положений, прекращающих действие с принятием нового акта.</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Локальные акты могут содержать приложения, касающиеся вопросов, отраженных в этих актах.</w:t>
      </w:r>
    </w:p>
    <w:p w:rsidR="00C52981"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4.2. Текст локального нормативного акта составляется на русском языке.</w:t>
      </w:r>
    </w:p>
    <w:p w:rsidR="00FB3BB6" w:rsidRPr="00FF1407" w:rsidRDefault="00FB3BB6"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p>
    <w:p w:rsidR="00C52981" w:rsidRDefault="00C52981"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5. Разработка нормативного локального акта</w:t>
      </w:r>
    </w:p>
    <w:p w:rsidR="00C52981" w:rsidRPr="00FF1407" w:rsidRDefault="00FB3BB6" w:rsidP="00FB3BB6">
      <w:pPr>
        <w:shd w:val="clear" w:color="auto" w:fill="FFFFFF"/>
        <w:spacing w:after="0" w:line="240" w:lineRule="auto"/>
        <w:jc w:val="both"/>
        <w:textAlignment w:val="baseline"/>
        <w:outlineLvl w:val="1"/>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C52981" w:rsidRPr="00FF1407">
        <w:rPr>
          <w:rFonts w:ascii="Times New Roman" w:hAnsi="Times New Roman"/>
          <w:color w:val="000000"/>
          <w:sz w:val="24"/>
          <w:szCs w:val="24"/>
          <w:lang w:eastAsia="ru-RU"/>
        </w:rPr>
        <w:t>Проекты локальных нормативных актов разрабатываются по решению</w:t>
      </w:r>
      <w:r>
        <w:rPr>
          <w:rFonts w:ascii="Times New Roman" w:hAnsi="Times New Roman"/>
          <w:color w:val="000000"/>
          <w:sz w:val="24"/>
          <w:szCs w:val="24"/>
          <w:lang w:eastAsia="ru-RU"/>
        </w:rPr>
        <w:t xml:space="preserve"> </w:t>
      </w:r>
      <w:r w:rsidR="00C52981" w:rsidRPr="00FF1407">
        <w:rPr>
          <w:rFonts w:ascii="Times New Roman" w:hAnsi="Times New Roman"/>
          <w:color w:val="000000"/>
          <w:sz w:val="24"/>
          <w:szCs w:val="24"/>
          <w:lang w:eastAsia="ru-RU"/>
        </w:rPr>
        <w:t>Педагогического совета, Общего собрания или</w:t>
      </w:r>
      <w:r>
        <w:rPr>
          <w:rFonts w:ascii="Times New Roman" w:hAnsi="Times New Roman"/>
          <w:color w:val="000000"/>
          <w:sz w:val="24"/>
          <w:szCs w:val="24"/>
          <w:lang w:eastAsia="ru-RU"/>
        </w:rPr>
        <w:t xml:space="preserve"> </w:t>
      </w:r>
      <w:r w:rsidR="00C52981" w:rsidRPr="00FF1407">
        <w:rPr>
          <w:rFonts w:ascii="Times New Roman" w:hAnsi="Times New Roman"/>
          <w:color w:val="000000"/>
          <w:sz w:val="24"/>
          <w:szCs w:val="24"/>
          <w:lang w:eastAsia="ru-RU"/>
        </w:rPr>
        <w:t xml:space="preserve">администрации </w:t>
      </w:r>
      <w:r w:rsidR="000063AA">
        <w:rPr>
          <w:rFonts w:ascii="Times New Roman CYR" w:hAnsi="Times New Roman CYR" w:cs="Times New Roman CYR"/>
        </w:rPr>
        <w:t xml:space="preserve">Учреждения </w:t>
      </w:r>
      <w:r w:rsidR="00C52981" w:rsidRPr="00FF1407">
        <w:rPr>
          <w:rFonts w:ascii="Times New Roman" w:hAnsi="Times New Roman"/>
          <w:color w:val="000000"/>
          <w:sz w:val="24"/>
          <w:szCs w:val="24"/>
          <w:lang w:eastAsia="ru-RU"/>
        </w:rPr>
        <w:t>в зависимости от их компетенции, определенной</w:t>
      </w:r>
      <w:r>
        <w:rPr>
          <w:rFonts w:ascii="Times New Roman" w:hAnsi="Times New Roman"/>
          <w:color w:val="000000"/>
          <w:sz w:val="24"/>
          <w:szCs w:val="24"/>
          <w:lang w:eastAsia="ru-RU"/>
        </w:rPr>
        <w:t xml:space="preserve"> </w:t>
      </w:r>
      <w:r w:rsidR="00C52981" w:rsidRPr="00FF1407">
        <w:rPr>
          <w:rFonts w:ascii="Times New Roman" w:hAnsi="Times New Roman"/>
          <w:color w:val="000000"/>
          <w:sz w:val="24"/>
          <w:szCs w:val="24"/>
          <w:lang w:eastAsia="ru-RU"/>
        </w:rPr>
        <w:t xml:space="preserve">законом и Уставом </w:t>
      </w:r>
      <w:r w:rsidR="000063AA">
        <w:rPr>
          <w:rFonts w:ascii="Times New Roman CYR" w:hAnsi="Times New Roman CYR" w:cs="Times New Roman CYR"/>
        </w:rPr>
        <w:t>Учреждения</w:t>
      </w:r>
      <w:r w:rsidR="00C52981" w:rsidRPr="00FF1407">
        <w:rPr>
          <w:rFonts w:ascii="Times New Roman" w:hAnsi="Times New Roman"/>
          <w:color w:val="000000"/>
          <w:sz w:val="24"/>
          <w:szCs w:val="24"/>
          <w:lang w:eastAsia="ru-RU"/>
        </w:rPr>
        <w:t>.</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5.1. Этапы разработки проектов локальных нормативных актов:</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5.</w:t>
      </w:r>
      <w:r w:rsidR="00FB3BB6">
        <w:rPr>
          <w:rFonts w:ascii="Times New Roman" w:hAnsi="Times New Roman"/>
          <w:color w:val="000000"/>
          <w:sz w:val="24"/>
          <w:szCs w:val="24"/>
          <w:lang w:eastAsia="ru-RU"/>
        </w:rPr>
        <w:t>1.</w:t>
      </w:r>
      <w:r w:rsidRPr="00FF1407">
        <w:rPr>
          <w:rFonts w:ascii="Times New Roman" w:hAnsi="Times New Roman"/>
          <w:color w:val="000000"/>
          <w:sz w:val="24"/>
          <w:szCs w:val="24"/>
          <w:lang w:eastAsia="ru-RU"/>
        </w:rPr>
        <w:t>2. Определение вопросов, по которым требуются разработка и утверждение</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локального нормативного акта. Потребность выявляется в ходе совещаний, собраний, планерок. Сами работники </w:t>
      </w:r>
      <w:r w:rsidR="000063AA">
        <w:rPr>
          <w:rFonts w:ascii="Times New Roman CYR" w:hAnsi="Times New Roman CYR" w:cs="Times New Roman CYR"/>
        </w:rPr>
        <w:t xml:space="preserve">Учреждения </w:t>
      </w:r>
      <w:r w:rsidRPr="00FF1407">
        <w:rPr>
          <w:rFonts w:ascii="Times New Roman" w:hAnsi="Times New Roman"/>
          <w:color w:val="000000"/>
          <w:sz w:val="24"/>
          <w:szCs w:val="24"/>
          <w:lang w:eastAsia="ru-RU"/>
        </w:rPr>
        <w:t>могут выступить с инициативой создания локального нормативного акта при выявлении в ходе работы неурегулированных вопросов.</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5</w:t>
      </w:r>
      <w:r w:rsidR="00FB3BB6">
        <w:rPr>
          <w:rFonts w:ascii="Times New Roman" w:hAnsi="Times New Roman"/>
          <w:color w:val="000000"/>
          <w:sz w:val="24"/>
          <w:szCs w:val="24"/>
          <w:lang w:eastAsia="ru-RU"/>
        </w:rPr>
        <w:t>.1</w:t>
      </w:r>
      <w:r w:rsidRPr="00FF1407">
        <w:rPr>
          <w:rFonts w:ascii="Times New Roman" w:hAnsi="Times New Roman"/>
          <w:color w:val="000000"/>
          <w:sz w:val="24"/>
          <w:szCs w:val="24"/>
          <w:lang w:eastAsia="ru-RU"/>
        </w:rPr>
        <w:t>.3. Создание рабочей группы по разработке локального нормативного акта.</w:t>
      </w:r>
    </w:p>
    <w:p w:rsidR="00C52981" w:rsidRPr="00FF1407" w:rsidRDefault="00C52981" w:rsidP="00FB3BB6">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5.</w:t>
      </w:r>
      <w:r w:rsidR="00FB3BB6">
        <w:rPr>
          <w:rFonts w:ascii="Times New Roman" w:hAnsi="Times New Roman"/>
          <w:color w:val="000000"/>
          <w:sz w:val="24"/>
          <w:szCs w:val="24"/>
          <w:lang w:eastAsia="ru-RU"/>
        </w:rPr>
        <w:t>1.</w:t>
      </w:r>
      <w:r w:rsidRPr="00FF1407">
        <w:rPr>
          <w:rFonts w:ascii="Times New Roman" w:hAnsi="Times New Roman"/>
          <w:color w:val="000000"/>
          <w:sz w:val="24"/>
          <w:szCs w:val="24"/>
          <w:lang w:eastAsia="ru-RU"/>
        </w:rPr>
        <w:t>4. Назначение ответственного руководителя рабочей группы, который будет</w:t>
      </w:r>
      <w:r w:rsidR="00FB3BB6">
        <w:rPr>
          <w:rFonts w:ascii="Times New Roman" w:hAnsi="Times New Roman"/>
          <w:color w:val="000000"/>
          <w:sz w:val="24"/>
          <w:szCs w:val="24"/>
          <w:lang w:eastAsia="ru-RU"/>
        </w:rPr>
        <w:t xml:space="preserve"> </w:t>
      </w:r>
      <w:r w:rsidRPr="00FF1407">
        <w:rPr>
          <w:rFonts w:ascii="Times New Roman" w:hAnsi="Times New Roman"/>
          <w:color w:val="000000"/>
          <w:sz w:val="24"/>
          <w:szCs w:val="24"/>
          <w:lang w:eastAsia="ru-RU"/>
        </w:rPr>
        <w:t xml:space="preserve">координировать </w:t>
      </w:r>
      <w:proofErr w:type="gramStart"/>
      <w:r w:rsidRPr="00FF1407">
        <w:rPr>
          <w:rFonts w:ascii="Times New Roman" w:hAnsi="Times New Roman"/>
          <w:color w:val="000000"/>
          <w:sz w:val="24"/>
          <w:szCs w:val="24"/>
          <w:lang w:eastAsia="ru-RU"/>
        </w:rPr>
        <w:t>участников</w:t>
      </w:r>
      <w:proofErr w:type="gramEnd"/>
      <w:r w:rsidRPr="00FF1407">
        <w:rPr>
          <w:rFonts w:ascii="Times New Roman" w:hAnsi="Times New Roman"/>
          <w:color w:val="000000"/>
          <w:sz w:val="24"/>
          <w:szCs w:val="24"/>
          <w:lang w:eastAsia="ru-RU"/>
        </w:rPr>
        <w:t xml:space="preserve"> и контролировать установленные сроки разработки</w:t>
      </w:r>
      <w:r w:rsidR="00FB3BB6">
        <w:rPr>
          <w:rFonts w:ascii="Times New Roman" w:hAnsi="Times New Roman"/>
          <w:color w:val="000000"/>
          <w:sz w:val="24"/>
          <w:szCs w:val="24"/>
          <w:lang w:eastAsia="ru-RU"/>
        </w:rPr>
        <w:t xml:space="preserve"> </w:t>
      </w:r>
      <w:r w:rsidRPr="00FF1407">
        <w:rPr>
          <w:rFonts w:ascii="Times New Roman" w:hAnsi="Times New Roman"/>
          <w:color w:val="000000"/>
          <w:sz w:val="24"/>
          <w:szCs w:val="24"/>
          <w:lang w:eastAsia="ru-RU"/>
        </w:rPr>
        <w:t>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5.</w:t>
      </w:r>
      <w:r w:rsidR="00FB3BB6">
        <w:rPr>
          <w:rFonts w:ascii="Times New Roman" w:hAnsi="Times New Roman"/>
          <w:color w:val="000000"/>
          <w:sz w:val="24"/>
          <w:szCs w:val="24"/>
          <w:lang w:eastAsia="ru-RU"/>
        </w:rPr>
        <w:t>1.</w:t>
      </w:r>
      <w:r w:rsidRPr="00FF1407">
        <w:rPr>
          <w:rFonts w:ascii="Times New Roman" w:hAnsi="Times New Roman"/>
          <w:color w:val="000000"/>
          <w:sz w:val="24"/>
          <w:szCs w:val="24"/>
          <w:lang w:eastAsia="ru-RU"/>
        </w:rPr>
        <w:t>5.Согласование проекта локального акта. На данном этапе проект необходимо согласовать с участниками рабочей группы и другими заинтересованными лицами 5.6.</w:t>
      </w:r>
      <w:r w:rsidR="000063AA">
        <w:rPr>
          <w:rFonts w:ascii="Times New Roman" w:hAnsi="Times New Roman"/>
          <w:color w:val="000000"/>
          <w:sz w:val="24"/>
          <w:szCs w:val="24"/>
          <w:lang w:eastAsia="ru-RU"/>
        </w:rPr>
        <w:t xml:space="preserve"> </w:t>
      </w:r>
      <w:r w:rsidRPr="00FF1407">
        <w:rPr>
          <w:rFonts w:ascii="Times New Roman" w:hAnsi="Times New Roman"/>
          <w:color w:val="000000"/>
          <w:sz w:val="24"/>
          <w:szCs w:val="24"/>
          <w:lang w:eastAsia="ru-RU"/>
        </w:rPr>
        <w:t>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 работников (профсоюза), то до утверждения работодателем проект документа и обоснование по нему должны быть направлены в этот орган</w:t>
      </w:r>
      <w:proofErr w:type="gramStart"/>
      <w:r w:rsidRPr="00FF1407">
        <w:rPr>
          <w:rFonts w:ascii="Times New Roman" w:hAnsi="Times New Roman"/>
          <w:color w:val="000000"/>
          <w:sz w:val="24"/>
          <w:szCs w:val="24"/>
          <w:lang w:eastAsia="ru-RU"/>
        </w:rPr>
        <w:t>.</w:t>
      </w:r>
      <w:proofErr w:type="gramEnd"/>
      <w:r w:rsidRPr="00FF1407">
        <w:rPr>
          <w:rFonts w:ascii="Times New Roman" w:hAnsi="Times New Roman"/>
          <w:color w:val="000000"/>
          <w:sz w:val="24"/>
          <w:szCs w:val="24"/>
          <w:lang w:eastAsia="ru-RU"/>
        </w:rPr>
        <w:t xml:space="preserve"> (</w:t>
      </w:r>
      <w:proofErr w:type="gramStart"/>
      <w:r w:rsidRPr="00FF1407">
        <w:rPr>
          <w:rFonts w:ascii="Times New Roman" w:hAnsi="Times New Roman"/>
          <w:color w:val="000000"/>
          <w:sz w:val="24"/>
          <w:szCs w:val="24"/>
          <w:lang w:eastAsia="ru-RU"/>
        </w:rPr>
        <w:t>с</w:t>
      </w:r>
      <w:proofErr w:type="gramEnd"/>
      <w:r w:rsidRPr="00FF1407">
        <w:rPr>
          <w:rFonts w:ascii="Times New Roman" w:hAnsi="Times New Roman"/>
          <w:color w:val="000000"/>
          <w:sz w:val="24"/>
          <w:szCs w:val="24"/>
          <w:lang w:eastAsia="ru-RU"/>
        </w:rPr>
        <w:t>т. 372 ТК РФ.)</w:t>
      </w:r>
    </w:p>
    <w:p w:rsidR="00FB3BB6" w:rsidRDefault="00FB3BB6"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p>
    <w:p w:rsidR="00C52981" w:rsidRDefault="00C52981"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6.</w:t>
      </w:r>
      <w:r w:rsidR="000063AA">
        <w:rPr>
          <w:rFonts w:ascii="Times New Roman" w:hAnsi="Times New Roman"/>
          <w:b/>
          <w:bCs/>
          <w:color w:val="000000"/>
          <w:sz w:val="24"/>
          <w:szCs w:val="24"/>
          <w:bdr w:val="none" w:sz="0" w:space="0" w:color="auto" w:frame="1"/>
          <w:lang w:eastAsia="ru-RU"/>
        </w:rPr>
        <w:t xml:space="preserve"> </w:t>
      </w:r>
      <w:r w:rsidRPr="00FF1407">
        <w:rPr>
          <w:rFonts w:ascii="Times New Roman" w:hAnsi="Times New Roman"/>
          <w:b/>
          <w:bCs/>
          <w:color w:val="000000"/>
          <w:sz w:val="24"/>
          <w:szCs w:val="24"/>
          <w:bdr w:val="none" w:sz="0" w:space="0" w:color="auto" w:frame="1"/>
          <w:lang w:eastAsia="ru-RU"/>
        </w:rPr>
        <w:t>Принятие локальных нормативных актов</w:t>
      </w:r>
    </w:p>
    <w:p w:rsidR="00FB3BB6" w:rsidRPr="00FF1407" w:rsidRDefault="00FB3BB6" w:rsidP="001B1778">
      <w:pPr>
        <w:shd w:val="clear" w:color="auto" w:fill="FFFFFF"/>
        <w:spacing w:after="0" w:line="240" w:lineRule="auto"/>
        <w:ind w:firstLine="709"/>
        <w:jc w:val="center"/>
        <w:textAlignment w:val="baseline"/>
        <w:outlineLvl w:val="1"/>
        <w:rPr>
          <w:rFonts w:ascii="Times New Roman" w:hAnsi="Times New Roman"/>
          <w:color w:val="000000"/>
          <w:sz w:val="24"/>
          <w:szCs w:val="24"/>
          <w:lang w:eastAsia="ru-RU"/>
        </w:rPr>
      </w:pP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6.1.Согласно ст. 12 ТК РФ локальный а</w:t>
      </w:r>
      <w:proofErr w:type="gramStart"/>
      <w:r w:rsidRPr="00FF1407">
        <w:rPr>
          <w:rFonts w:ascii="Times New Roman" w:hAnsi="Times New Roman"/>
          <w:color w:val="000000"/>
          <w:sz w:val="24"/>
          <w:szCs w:val="24"/>
          <w:lang w:eastAsia="ru-RU"/>
        </w:rPr>
        <w:t>кт вст</w:t>
      </w:r>
      <w:proofErr w:type="gramEnd"/>
      <w:r w:rsidRPr="00FF1407">
        <w:rPr>
          <w:rFonts w:ascii="Times New Roman" w:hAnsi="Times New Roman"/>
          <w:color w:val="000000"/>
          <w:sz w:val="24"/>
          <w:szCs w:val="24"/>
          <w:lang w:eastAsia="ru-RU"/>
        </w:rPr>
        <w:t>упает в силу со дня его принятия работодателем или со дня, указанного в этом документе.</w:t>
      </w:r>
    </w:p>
    <w:p w:rsidR="00C52981" w:rsidRPr="000063AA" w:rsidRDefault="00C52981" w:rsidP="001B1778">
      <w:pPr>
        <w:shd w:val="clear" w:color="auto" w:fill="FFFFFF"/>
        <w:spacing w:after="0" w:line="240" w:lineRule="auto"/>
        <w:ind w:firstLine="709"/>
        <w:jc w:val="both"/>
        <w:textAlignment w:val="baseline"/>
        <w:outlineLvl w:val="1"/>
        <w:rPr>
          <w:rFonts w:ascii="Times New Roman" w:hAnsi="Times New Roman"/>
          <w:sz w:val="24"/>
          <w:szCs w:val="24"/>
          <w:lang w:eastAsia="ru-RU"/>
        </w:rPr>
      </w:pPr>
      <w:r w:rsidRPr="000063AA">
        <w:rPr>
          <w:rFonts w:ascii="Times New Roman" w:hAnsi="Times New Roman"/>
          <w:sz w:val="24"/>
          <w:szCs w:val="24"/>
          <w:lang w:eastAsia="ru-RU"/>
        </w:rPr>
        <w:t>Работодатель может принять локальные акты следующими способами:</w:t>
      </w:r>
    </w:p>
    <w:p w:rsidR="00C52981" w:rsidRPr="000063AA" w:rsidRDefault="00C52981" w:rsidP="001B1778">
      <w:pPr>
        <w:shd w:val="clear" w:color="auto" w:fill="FFFFFF"/>
        <w:spacing w:after="0" w:line="240" w:lineRule="auto"/>
        <w:ind w:firstLine="709"/>
        <w:jc w:val="both"/>
        <w:textAlignment w:val="baseline"/>
        <w:outlineLvl w:val="1"/>
        <w:rPr>
          <w:rFonts w:ascii="Times New Roman" w:hAnsi="Times New Roman"/>
          <w:sz w:val="24"/>
          <w:szCs w:val="24"/>
          <w:lang w:eastAsia="ru-RU"/>
        </w:rPr>
      </w:pPr>
      <w:r w:rsidRPr="000063AA">
        <w:rPr>
          <w:rFonts w:ascii="Times New Roman" w:hAnsi="Times New Roman"/>
          <w:sz w:val="24"/>
          <w:szCs w:val="24"/>
          <w:lang w:eastAsia="ru-RU"/>
        </w:rPr>
        <w:t>– утвердить;</w:t>
      </w:r>
    </w:p>
    <w:p w:rsidR="00C52981" w:rsidRPr="000063AA" w:rsidRDefault="00C52981" w:rsidP="001B1778">
      <w:pPr>
        <w:shd w:val="clear" w:color="auto" w:fill="FFFFFF"/>
        <w:spacing w:after="0" w:line="240" w:lineRule="auto"/>
        <w:ind w:firstLine="709"/>
        <w:jc w:val="both"/>
        <w:textAlignment w:val="baseline"/>
        <w:outlineLvl w:val="1"/>
        <w:rPr>
          <w:rFonts w:ascii="Times New Roman" w:hAnsi="Times New Roman"/>
          <w:sz w:val="24"/>
          <w:szCs w:val="24"/>
          <w:lang w:eastAsia="ru-RU"/>
        </w:rPr>
      </w:pPr>
      <w:r w:rsidRPr="000063AA">
        <w:rPr>
          <w:rFonts w:ascii="Times New Roman" w:hAnsi="Times New Roman"/>
          <w:sz w:val="24"/>
          <w:szCs w:val="24"/>
          <w:lang w:eastAsia="ru-RU"/>
        </w:rPr>
        <w:t>– издать приказ (распоряжение) об утверждении локального акта.</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6.3.При утверждении документа несколькими должностными лицами их подписи располагают на одном уровне.</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дату введения локального акта в действие;</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указание об ознакомлении работников с локальным актом и сроки для этого;</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фамилии и должности лиц, ответственных за соблюдение локального акта;</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другие условия.</w:t>
      </w:r>
    </w:p>
    <w:p w:rsidR="00FB3BB6" w:rsidRDefault="00FB3BB6"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p>
    <w:p w:rsidR="00C52981" w:rsidRDefault="00C52981"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7.Ознакомление участников образовательного процесса с локальными нормативными актами</w:t>
      </w:r>
    </w:p>
    <w:p w:rsidR="00FB3BB6" w:rsidRPr="00FF1407" w:rsidRDefault="00FB3BB6" w:rsidP="001B1778">
      <w:pPr>
        <w:shd w:val="clear" w:color="auto" w:fill="FFFFFF"/>
        <w:spacing w:after="0" w:line="240" w:lineRule="auto"/>
        <w:ind w:firstLine="709"/>
        <w:jc w:val="center"/>
        <w:textAlignment w:val="baseline"/>
        <w:outlineLvl w:val="1"/>
        <w:rPr>
          <w:rFonts w:ascii="Times New Roman" w:hAnsi="Times New Roman"/>
          <w:color w:val="000000"/>
          <w:sz w:val="24"/>
          <w:szCs w:val="24"/>
          <w:lang w:eastAsia="ru-RU"/>
        </w:rPr>
      </w:pP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lastRenderedPageBreak/>
        <w:t xml:space="preserve">7.1. Работники </w:t>
      </w:r>
      <w:r w:rsidR="000063AA">
        <w:rPr>
          <w:rFonts w:ascii="Times New Roman CYR" w:hAnsi="Times New Roman CYR" w:cs="Times New Roman CYR"/>
        </w:rPr>
        <w:t xml:space="preserve">Учреждения </w:t>
      </w:r>
      <w:r w:rsidRPr="00FF1407">
        <w:rPr>
          <w:rFonts w:ascii="Times New Roman" w:hAnsi="Times New Roman"/>
          <w:color w:val="000000"/>
          <w:sz w:val="24"/>
          <w:szCs w:val="24"/>
          <w:lang w:eastAsia="ru-RU"/>
        </w:rPr>
        <w:t>(часть 2 статьи 22 ТК РФ) в обязательном порядке должны быть ознакомлены под личную роспись со всеми локальными нормативными актами, принимаемыми в организации 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C52981"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xml:space="preserve">7.3. Локальные нормативные акты размещаются на официальном сайте </w:t>
      </w:r>
      <w:r w:rsidR="000063AA">
        <w:rPr>
          <w:rFonts w:ascii="Times New Roman CYR" w:hAnsi="Times New Roman CYR" w:cs="Times New Roman CYR"/>
        </w:rPr>
        <w:t>Учреждения</w:t>
      </w:r>
      <w:r w:rsidRPr="00FF1407">
        <w:rPr>
          <w:rFonts w:ascii="Times New Roman" w:hAnsi="Times New Roman"/>
          <w:color w:val="000000"/>
          <w:sz w:val="24"/>
          <w:szCs w:val="24"/>
          <w:lang w:eastAsia="ru-RU"/>
        </w:rPr>
        <w:t>.</w:t>
      </w:r>
    </w:p>
    <w:p w:rsidR="00FB3BB6" w:rsidRPr="00FF1407" w:rsidRDefault="00FB3BB6"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p>
    <w:p w:rsidR="00FB3BB6" w:rsidRDefault="00FB3BB6" w:rsidP="00FB3BB6">
      <w:pPr>
        <w:shd w:val="clear" w:color="auto" w:fill="FFFFFF"/>
        <w:spacing w:after="0" w:line="240" w:lineRule="auto"/>
        <w:textAlignment w:val="baseline"/>
        <w:outlineLvl w:val="1"/>
        <w:rPr>
          <w:rFonts w:ascii="Times New Roman" w:hAnsi="Times New Roman"/>
          <w:b/>
          <w:bCs/>
          <w:color w:val="000000"/>
          <w:sz w:val="24"/>
          <w:szCs w:val="24"/>
          <w:bdr w:val="none" w:sz="0" w:space="0" w:color="auto" w:frame="1"/>
          <w:lang w:eastAsia="ru-RU"/>
        </w:rPr>
      </w:pPr>
    </w:p>
    <w:p w:rsidR="00C52981" w:rsidRDefault="00C52981"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8. Изменение локальных нормативных актов</w:t>
      </w:r>
    </w:p>
    <w:p w:rsidR="00FB3BB6" w:rsidRPr="00FF1407" w:rsidRDefault="00FB3BB6" w:rsidP="001B1778">
      <w:pPr>
        <w:shd w:val="clear" w:color="auto" w:fill="FFFFFF"/>
        <w:spacing w:after="0" w:line="240" w:lineRule="auto"/>
        <w:ind w:firstLine="709"/>
        <w:jc w:val="center"/>
        <w:textAlignment w:val="baseline"/>
        <w:outlineLvl w:val="1"/>
        <w:rPr>
          <w:rFonts w:ascii="Times New Roman" w:hAnsi="Times New Roman"/>
          <w:color w:val="000000"/>
          <w:sz w:val="24"/>
          <w:szCs w:val="24"/>
          <w:lang w:eastAsia="ru-RU"/>
        </w:rPr>
      </w:pP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8.1.Работодатель вправе вносить изменения в локальные акты:</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FB3BB6" w:rsidRDefault="00FB3BB6"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p>
    <w:p w:rsidR="00C52981" w:rsidRDefault="00C52981" w:rsidP="001B1778">
      <w:pPr>
        <w:shd w:val="clear" w:color="auto" w:fill="FFFFFF"/>
        <w:spacing w:after="0" w:line="240" w:lineRule="auto"/>
        <w:ind w:firstLine="709"/>
        <w:jc w:val="center"/>
        <w:textAlignment w:val="baseline"/>
        <w:outlineLvl w:val="1"/>
        <w:rPr>
          <w:rFonts w:ascii="Times New Roman" w:hAnsi="Times New Roman"/>
          <w:b/>
          <w:bCs/>
          <w:color w:val="000000"/>
          <w:sz w:val="24"/>
          <w:szCs w:val="24"/>
          <w:bdr w:val="none" w:sz="0" w:space="0" w:color="auto" w:frame="1"/>
          <w:lang w:eastAsia="ru-RU"/>
        </w:rPr>
      </w:pPr>
      <w:r w:rsidRPr="00FF1407">
        <w:rPr>
          <w:rFonts w:ascii="Times New Roman" w:hAnsi="Times New Roman"/>
          <w:b/>
          <w:bCs/>
          <w:color w:val="000000"/>
          <w:sz w:val="24"/>
          <w:szCs w:val="24"/>
          <w:bdr w:val="none" w:sz="0" w:space="0" w:color="auto" w:frame="1"/>
          <w:lang w:eastAsia="ru-RU"/>
        </w:rPr>
        <w:t>9. Отмена локальных актов.</w:t>
      </w:r>
    </w:p>
    <w:p w:rsidR="00FB3BB6" w:rsidRPr="00FF1407" w:rsidRDefault="00FB3BB6" w:rsidP="001B1778">
      <w:pPr>
        <w:shd w:val="clear" w:color="auto" w:fill="FFFFFF"/>
        <w:spacing w:after="0" w:line="240" w:lineRule="auto"/>
        <w:ind w:firstLine="709"/>
        <w:jc w:val="center"/>
        <w:textAlignment w:val="baseline"/>
        <w:outlineLvl w:val="1"/>
        <w:rPr>
          <w:rFonts w:ascii="Times New Roman" w:hAnsi="Times New Roman"/>
          <w:color w:val="000000"/>
          <w:sz w:val="24"/>
          <w:szCs w:val="24"/>
          <w:lang w:eastAsia="ru-RU"/>
        </w:rPr>
      </w:pP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9.1.Согласно ст. 12 ТК РФ основаниями для прекращения действия локального акта или отдельных его положений являются:</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отмена (признание утратившим силу) локального акта либо отдельных его положений другим локальным актом;</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C52981" w:rsidRPr="00FF1407" w:rsidRDefault="00C52981" w:rsidP="001B1778">
      <w:pPr>
        <w:shd w:val="clear" w:color="auto" w:fill="FFFFFF"/>
        <w:spacing w:after="0" w:line="240" w:lineRule="auto"/>
        <w:ind w:firstLine="709"/>
        <w:jc w:val="both"/>
        <w:textAlignment w:val="baseline"/>
        <w:outlineLvl w:val="1"/>
        <w:rPr>
          <w:rFonts w:ascii="Times New Roman" w:hAnsi="Times New Roman"/>
          <w:color w:val="000000"/>
          <w:sz w:val="24"/>
          <w:szCs w:val="24"/>
          <w:lang w:eastAsia="ru-RU"/>
        </w:rPr>
      </w:pPr>
      <w:r w:rsidRPr="00FF1407">
        <w:rPr>
          <w:rFonts w:ascii="Times New Roman" w:hAnsi="Times New Roman"/>
          <w:color w:val="000000"/>
          <w:sz w:val="24"/>
          <w:szCs w:val="24"/>
          <w:lang w:eastAsia="ru-RU"/>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C52981" w:rsidRDefault="00C52981" w:rsidP="001B1778">
      <w:pPr>
        <w:ind w:firstLine="709"/>
      </w:pPr>
    </w:p>
    <w:p w:rsidR="004F3C93" w:rsidRDefault="004F3C93" w:rsidP="001B1778">
      <w:pPr>
        <w:ind w:firstLine="709"/>
      </w:pPr>
      <w:r w:rsidRPr="004F3C93">
        <w:lastRenderedPageBreak/>
        <w:pict>
          <v:shape id="_x0000_i1027" type="#_x0000_t75" style="width:495.75pt;height:700.5pt">
            <v:imagedata r:id="rId9" o:title=""/>
          </v:shape>
        </w:pict>
      </w:r>
      <w:bookmarkStart w:id="0" w:name="_GoBack"/>
      <w:bookmarkEnd w:id="0"/>
    </w:p>
    <w:sectPr w:rsidR="004F3C93" w:rsidSect="00FB3BB6">
      <w:footerReference w:type="default" r:id="rId10"/>
      <w:pgSz w:w="11906" w:h="16838"/>
      <w:pgMar w:top="993" w:right="849" w:bottom="540"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B83" w:rsidRDefault="004B1B83" w:rsidP="00FB3BB6">
      <w:pPr>
        <w:spacing w:after="0" w:line="240" w:lineRule="auto"/>
      </w:pPr>
      <w:r>
        <w:separator/>
      </w:r>
    </w:p>
  </w:endnote>
  <w:endnote w:type="continuationSeparator" w:id="0">
    <w:p w:rsidR="004B1B83" w:rsidRDefault="004B1B83" w:rsidP="00FB3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BB6" w:rsidRDefault="0087666F">
    <w:pPr>
      <w:pStyle w:val="a6"/>
      <w:jc w:val="right"/>
    </w:pPr>
    <w:r>
      <w:fldChar w:fldCharType="begin"/>
    </w:r>
    <w:r>
      <w:instrText xml:space="preserve"> PAGE   \* MERGEFORMAT </w:instrText>
    </w:r>
    <w:r>
      <w:fldChar w:fldCharType="separate"/>
    </w:r>
    <w:r w:rsidR="004F3C93">
      <w:rPr>
        <w:noProof/>
      </w:rPr>
      <w:t>5</w:t>
    </w:r>
    <w:r>
      <w:rPr>
        <w:noProof/>
      </w:rPr>
      <w:fldChar w:fldCharType="end"/>
    </w:r>
  </w:p>
  <w:p w:rsidR="00FB3BB6" w:rsidRDefault="00FB3BB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B83" w:rsidRDefault="004B1B83" w:rsidP="00FB3BB6">
      <w:pPr>
        <w:spacing w:after="0" w:line="240" w:lineRule="auto"/>
      </w:pPr>
      <w:r>
        <w:separator/>
      </w:r>
    </w:p>
  </w:footnote>
  <w:footnote w:type="continuationSeparator" w:id="0">
    <w:p w:rsidR="004B1B83" w:rsidRDefault="004B1B83" w:rsidP="00FB3B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BC7394"/>
    <w:multiLevelType w:val="hybridMultilevel"/>
    <w:tmpl w:val="B746A1B2"/>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6750"/>
    <w:rsid w:val="000063AA"/>
    <w:rsid w:val="001B1778"/>
    <w:rsid w:val="00362AE9"/>
    <w:rsid w:val="003D2FE8"/>
    <w:rsid w:val="003F4CDA"/>
    <w:rsid w:val="004320F5"/>
    <w:rsid w:val="004B1B83"/>
    <w:rsid w:val="004F3C93"/>
    <w:rsid w:val="005560DC"/>
    <w:rsid w:val="006274DB"/>
    <w:rsid w:val="00801E31"/>
    <w:rsid w:val="008424BE"/>
    <w:rsid w:val="0087666F"/>
    <w:rsid w:val="00971134"/>
    <w:rsid w:val="00BC1E0A"/>
    <w:rsid w:val="00C52981"/>
    <w:rsid w:val="00C704E4"/>
    <w:rsid w:val="00D0181D"/>
    <w:rsid w:val="00DE3602"/>
    <w:rsid w:val="00E36750"/>
    <w:rsid w:val="00FB3BB6"/>
    <w:rsid w:val="00FE2309"/>
    <w:rsid w:val="00FF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AE9"/>
    <w:pPr>
      <w:spacing w:after="200" w:line="276" w:lineRule="auto"/>
    </w:pPr>
    <w:rPr>
      <w:sz w:val="22"/>
      <w:szCs w:val="22"/>
      <w:lang w:eastAsia="en-US"/>
    </w:rPr>
  </w:style>
  <w:style w:type="paragraph" w:styleId="2">
    <w:name w:val="heading 2"/>
    <w:basedOn w:val="a"/>
    <w:link w:val="20"/>
    <w:uiPriority w:val="99"/>
    <w:qFormat/>
    <w:rsid w:val="00E3675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E36750"/>
    <w:rPr>
      <w:rFonts w:ascii="Times New Roman" w:hAnsi="Times New Roman" w:cs="Times New Roman"/>
      <w:b/>
      <w:bCs/>
      <w:sz w:val="36"/>
      <w:szCs w:val="36"/>
      <w:lang w:eastAsia="ru-RU"/>
    </w:rPr>
  </w:style>
  <w:style w:type="character" w:customStyle="1" w:styleId="apple-converted-space">
    <w:name w:val="apple-converted-space"/>
    <w:uiPriority w:val="99"/>
    <w:rsid w:val="00E36750"/>
    <w:rPr>
      <w:rFonts w:cs="Times New Roman"/>
    </w:rPr>
  </w:style>
  <w:style w:type="table" w:styleId="a3">
    <w:name w:val="Table Grid"/>
    <w:basedOn w:val="a1"/>
    <w:locked/>
    <w:rsid w:val="001B1778"/>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4">
    <w:name w:val="header"/>
    <w:basedOn w:val="a"/>
    <w:link w:val="a5"/>
    <w:uiPriority w:val="99"/>
    <w:semiHidden/>
    <w:unhideWhenUsed/>
    <w:rsid w:val="00FB3BB6"/>
    <w:pPr>
      <w:tabs>
        <w:tab w:val="center" w:pos="4677"/>
        <w:tab w:val="right" w:pos="9355"/>
      </w:tabs>
    </w:pPr>
  </w:style>
  <w:style w:type="character" w:customStyle="1" w:styleId="a5">
    <w:name w:val="Верхний колонтитул Знак"/>
    <w:link w:val="a4"/>
    <w:uiPriority w:val="99"/>
    <w:semiHidden/>
    <w:rsid w:val="00FB3BB6"/>
    <w:rPr>
      <w:lang w:eastAsia="en-US"/>
    </w:rPr>
  </w:style>
  <w:style w:type="paragraph" w:styleId="a6">
    <w:name w:val="footer"/>
    <w:basedOn w:val="a"/>
    <w:link w:val="a7"/>
    <w:uiPriority w:val="99"/>
    <w:unhideWhenUsed/>
    <w:rsid w:val="00FB3BB6"/>
    <w:pPr>
      <w:tabs>
        <w:tab w:val="center" w:pos="4677"/>
        <w:tab w:val="right" w:pos="9355"/>
      </w:tabs>
    </w:pPr>
  </w:style>
  <w:style w:type="character" w:customStyle="1" w:styleId="a7">
    <w:name w:val="Нижний колонтитул Знак"/>
    <w:link w:val="a6"/>
    <w:uiPriority w:val="99"/>
    <w:rsid w:val="00FB3BB6"/>
    <w:rPr>
      <w:lang w:eastAsia="en-US"/>
    </w:rPr>
  </w:style>
  <w:style w:type="character" w:customStyle="1" w:styleId="7">
    <w:name w:val="Основной текст (7)_"/>
    <w:link w:val="70"/>
    <w:locked/>
    <w:rsid w:val="000063AA"/>
    <w:rPr>
      <w:sz w:val="27"/>
      <w:szCs w:val="27"/>
      <w:shd w:val="clear" w:color="auto" w:fill="FFFFFF"/>
    </w:rPr>
  </w:style>
  <w:style w:type="paragraph" w:customStyle="1" w:styleId="70">
    <w:name w:val="Основной текст (7)"/>
    <w:basedOn w:val="a"/>
    <w:link w:val="7"/>
    <w:rsid w:val="000063AA"/>
    <w:pPr>
      <w:shd w:val="clear" w:color="auto" w:fill="FFFFFF"/>
      <w:spacing w:before="300" w:after="0" w:line="322" w:lineRule="exact"/>
      <w:ind w:hanging="1380"/>
    </w:pPr>
    <w:rPr>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33">
      <w:marLeft w:val="0"/>
      <w:marRight w:val="0"/>
      <w:marTop w:val="0"/>
      <w:marBottom w:val="0"/>
      <w:divBdr>
        <w:top w:val="none" w:sz="0" w:space="0" w:color="auto"/>
        <w:left w:val="none" w:sz="0" w:space="0" w:color="auto"/>
        <w:bottom w:val="none" w:sz="0" w:space="0" w:color="auto"/>
        <w:right w:val="none" w:sz="0" w:space="0" w:color="auto"/>
      </w:divBdr>
    </w:div>
    <w:div w:id="1108115063">
      <w:bodyDiv w:val="1"/>
      <w:marLeft w:val="0"/>
      <w:marRight w:val="0"/>
      <w:marTop w:val="0"/>
      <w:marBottom w:val="0"/>
      <w:divBdr>
        <w:top w:val="none" w:sz="0" w:space="0" w:color="auto"/>
        <w:left w:val="none" w:sz="0" w:space="0" w:color="auto"/>
        <w:bottom w:val="none" w:sz="0" w:space="0" w:color="auto"/>
        <w:right w:val="none" w:sz="0" w:space="0" w:color="auto"/>
      </w:divBdr>
    </w:div>
    <w:div w:id="1179154265">
      <w:bodyDiv w:val="1"/>
      <w:marLeft w:val="0"/>
      <w:marRight w:val="0"/>
      <w:marTop w:val="0"/>
      <w:marBottom w:val="0"/>
      <w:divBdr>
        <w:top w:val="none" w:sz="0" w:space="0" w:color="auto"/>
        <w:left w:val="none" w:sz="0" w:space="0" w:color="auto"/>
        <w:bottom w:val="none" w:sz="0" w:space="0" w:color="auto"/>
        <w:right w:val="none" w:sz="0" w:space="0" w:color="auto"/>
      </w:divBdr>
    </w:div>
    <w:div w:id="158375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1303</Words>
  <Characters>7430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user</cp:lastModifiedBy>
  <cp:revision>13</cp:revision>
  <cp:lastPrinted>2019-12-16T12:54:00Z</cp:lastPrinted>
  <dcterms:created xsi:type="dcterms:W3CDTF">2016-12-15T18:05:00Z</dcterms:created>
  <dcterms:modified xsi:type="dcterms:W3CDTF">2020-10-22T08:14:00Z</dcterms:modified>
</cp:coreProperties>
</file>